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88" w:rsidRPr="00674688" w:rsidRDefault="00674688" w:rsidP="00674688">
      <w:pPr>
        <w:pStyle w:val="Titre1"/>
        <w:rPr>
          <w:rFonts w:ascii="Marianne" w:hAnsi="Marianne"/>
          <w:sz w:val="24"/>
          <w:szCs w:val="24"/>
        </w:rPr>
      </w:pPr>
      <w:bookmarkStart w:id="0" w:name="_heading=h.ebs5is6p5nbf" w:colFirst="0" w:colLast="0"/>
      <w:bookmarkEnd w:id="0"/>
      <w:r w:rsidRPr="00674688">
        <w:rPr>
          <w:rFonts w:ascii="Marianne" w:hAnsi="Marianne"/>
          <w:sz w:val="24"/>
          <w:szCs w:val="24"/>
        </w:rPr>
        <w:t xml:space="preserve">S’adresser à vos équipes en interne </w:t>
      </w:r>
    </w:p>
    <w:p w:rsidR="00674688" w:rsidRPr="00674688" w:rsidRDefault="00674688" w:rsidP="00674688">
      <w:pPr>
        <w:pStyle w:val="Titre3"/>
        <w:widowControl w:val="0"/>
        <w:spacing w:line="240" w:lineRule="auto"/>
        <w:rPr>
          <w:rFonts w:ascii="Marianne" w:hAnsi="Marianne"/>
          <w:sz w:val="20"/>
          <w:szCs w:val="20"/>
        </w:rPr>
      </w:pPr>
      <w:bookmarkStart w:id="1" w:name="_heading=h.ayd8k4cy1yln" w:colFirst="0" w:colLast="0"/>
      <w:bookmarkEnd w:id="1"/>
      <w:r w:rsidRPr="00674688">
        <w:rPr>
          <w:rFonts w:ascii="Marianne" w:hAnsi="Marianne"/>
          <w:sz w:val="20"/>
          <w:szCs w:val="20"/>
        </w:rPr>
        <w:t>1.1. Version longue</w:t>
      </w:r>
    </w:p>
    <w:p w:rsidR="00674688" w:rsidRPr="00674688" w:rsidRDefault="00674688" w:rsidP="00674688">
      <w:pPr>
        <w:widowControl w:val="0"/>
        <w:spacing w:line="240" w:lineRule="auto"/>
        <w:rPr>
          <w:rFonts w:ascii="Marianne" w:hAnsi="Marianne"/>
          <w:sz w:val="20"/>
          <w:szCs w:val="20"/>
        </w:rPr>
      </w:pPr>
    </w:p>
    <w:p w:rsidR="00674688" w:rsidRPr="00674688" w:rsidRDefault="00674688" w:rsidP="00945849">
      <w:pPr>
        <w:widowControl w:val="0"/>
        <w:spacing w:line="240" w:lineRule="auto"/>
        <w:jc w:val="both"/>
        <w:rPr>
          <w:rFonts w:ascii="Marianne" w:hAnsi="Marianne"/>
          <w:sz w:val="20"/>
          <w:szCs w:val="20"/>
        </w:rPr>
      </w:pPr>
      <w:r w:rsidRPr="00674688">
        <w:rPr>
          <w:rFonts w:ascii="Marianne" w:hAnsi="Marianne"/>
          <w:b/>
          <w:sz w:val="20"/>
          <w:szCs w:val="20"/>
        </w:rPr>
        <w:t>Utilisations possibles :</w:t>
      </w:r>
      <w:r w:rsidRPr="00674688">
        <w:rPr>
          <w:rFonts w:ascii="Marianne" w:hAnsi="Marianne"/>
          <w:sz w:val="20"/>
          <w:szCs w:val="20"/>
        </w:rPr>
        <w:t xml:space="preserve"> mail d’information, newsletter interne…</w:t>
      </w:r>
    </w:p>
    <w:p w:rsidR="00674688" w:rsidRPr="00674688" w:rsidRDefault="00674688" w:rsidP="00945849">
      <w:pPr>
        <w:widowControl w:val="0"/>
        <w:spacing w:line="240" w:lineRule="auto"/>
        <w:jc w:val="both"/>
        <w:rPr>
          <w:rFonts w:ascii="Marianne" w:hAnsi="Marianne"/>
          <w:sz w:val="20"/>
          <w:szCs w:val="20"/>
        </w:rPr>
      </w:pPr>
      <w:r w:rsidRPr="00674688">
        <w:rPr>
          <w:rFonts w:ascii="Marianne" w:hAnsi="Marianne"/>
          <w:sz w:val="20"/>
          <w:szCs w:val="20"/>
        </w:rPr>
        <w:t>—</w:t>
      </w:r>
    </w:p>
    <w:p w:rsidR="00674688" w:rsidRPr="00674688" w:rsidRDefault="00674688" w:rsidP="00945849">
      <w:pPr>
        <w:widowControl w:val="0"/>
        <w:jc w:val="both"/>
        <w:rPr>
          <w:rFonts w:ascii="Marianne" w:hAnsi="Marianne"/>
          <w:b/>
          <w:sz w:val="20"/>
          <w:szCs w:val="20"/>
        </w:rPr>
      </w:pPr>
      <w:r w:rsidRPr="00674688">
        <w:rPr>
          <w:rFonts w:ascii="Marianne" w:hAnsi="Marianne"/>
          <w:b/>
          <w:sz w:val="20"/>
          <w:szCs w:val="20"/>
        </w:rPr>
        <w:t>Infor</w:t>
      </w:r>
      <w:r w:rsidR="00945849">
        <w:rPr>
          <w:rFonts w:ascii="Marianne" w:hAnsi="Marianne"/>
          <w:b/>
          <w:sz w:val="20"/>
          <w:szCs w:val="20"/>
        </w:rPr>
        <w:t>mations générales sur les Jeux Olympiques et P</w:t>
      </w:r>
      <w:r w:rsidRPr="00674688">
        <w:rPr>
          <w:rFonts w:ascii="Marianne" w:hAnsi="Marianne"/>
          <w:b/>
          <w:sz w:val="20"/>
          <w:szCs w:val="20"/>
        </w:rPr>
        <w:t>aralympiques de Paris 2024</w:t>
      </w:r>
    </w:p>
    <w:p w:rsidR="00674688" w:rsidRPr="00674688" w:rsidRDefault="00674688" w:rsidP="00945849">
      <w:pPr>
        <w:widowControl w:val="0"/>
        <w:jc w:val="both"/>
        <w:rPr>
          <w:rFonts w:ascii="Marianne" w:hAnsi="Marianne"/>
          <w:sz w:val="20"/>
          <w:szCs w:val="20"/>
        </w:rPr>
      </w:pPr>
    </w:p>
    <w:p w:rsidR="00674688" w:rsidRPr="00674688" w:rsidRDefault="00945849" w:rsidP="00945849">
      <w:pPr>
        <w:widowControl w:val="0"/>
        <w:jc w:val="both"/>
        <w:rPr>
          <w:rFonts w:ascii="Marianne" w:hAnsi="Marianne"/>
          <w:sz w:val="20"/>
          <w:szCs w:val="20"/>
        </w:rPr>
      </w:pPr>
      <w:r>
        <w:rPr>
          <w:rFonts w:ascii="Marianne" w:hAnsi="Marianne"/>
          <w:sz w:val="20"/>
          <w:szCs w:val="20"/>
        </w:rPr>
        <w:t>Les Jeux Olympiques et P</w:t>
      </w:r>
      <w:r w:rsidR="00674688" w:rsidRPr="00674688">
        <w:rPr>
          <w:rFonts w:ascii="Marianne" w:hAnsi="Marianne"/>
          <w:sz w:val="20"/>
          <w:szCs w:val="20"/>
        </w:rPr>
        <w:t xml:space="preserve">aralympiques arrivent à grands pas, pour s’y préparer au mieux, l’important, </w:t>
      </w:r>
      <w:r w:rsidR="00674688" w:rsidRPr="00945849">
        <w:rPr>
          <w:rFonts w:ascii="Marianne" w:hAnsi="Marianne"/>
          <w:sz w:val="20"/>
          <w:szCs w:val="20"/>
          <w:highlight w:val="yellow"/>
        </w:rPr>
        <w:t>c'est d’anticiper !</w:t>
      </w:r>
      <w:r w:rsidR="00674688" w:rsidRPr="00674688">
        <w:rPr>
          <w:rFonts w:ascii="Marianne" w:hAnsi="Marianne"/>
          <w:sz w:val="20"/>
          <w:szCs w:val="20"/>
        </w:rPr>
        <w:t xml:space="preserve"> </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La France accueillera les Jeux </w:t>
      </w:r>
      <w:r w:rsidR="00945849">
        <w:rPr>
          <w:rFonts w:ascii="Marianne" w:hAnsi="Marianne"/>
          <w:sz w:val="20"/>
          <w:szCs w:val="20"/>
        </w:rPr>
        <w:t>Olympiques et P</w:t>
      </w:r>
      <w:r w:rsidRPr="00674688">
        <w:rPr>
          <w:rFonts w:ascii="Marianne" w:hAnsi="Marianne"/>
          <w:sz w:val="20"/>
          <w:szCs w:val="20"/>
        </w:rPr>
        <w:t xml:space="preserve">aralympiques du </w:t>
      </w:r>
      <w:r w:rsidRPr="00945849">
        <w:rPr>
          <w:rFonts w:ascii="Marianne" w:hAnsi="Marianne"/>
          <w:b/>
          <w:sz w:val="20"/>
          <w:szCs w:val="20"/>
        </w:rPr>
        <w:t>26 juillet au 11 août</w:t>
      </w:r>
      <w:r w:rsidRPr="00674688">
        <w:rPr>
          <w:rFonts w:ascii="Marianne" w:hAnsi="Marianne"/>
          <w:sz w:val="20"/>
          <w:szCs w:val="20"/>
        </w:rPr>
        <w:t xml:space="preserve"> et </w:t>
      </w:r>
      <w:r w:rsidRPr="00945849">
        <w:rPr>
          <w:rFonts w:ascii="Marianne" w:hAnsi="Marianne"/>
          <w:b/>
          <w:sz w:val="20"/>
          <w:szCs w:val="20"/>
        </w:rPr>
        <w:t>du 28 août au 8 septembre 2024.</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À cette occasion, Paris et l'Île-de-France seront en pleine effervescence et accueilleront plus de 10 millions de visiteurs. Les transports en commun et les routes seront donc plus fréquentés que d’habitude. Certaines routes seront touchées par des restrictions de circulation, notamment des voies dédiées aux véhicules accrédités et des périmètres de sécurité autour des sites de compétition. </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Nous savons d’ores et déjà que notre activité sera particulièrement impactée par les restrictions de circulations sur les axes [insérer les restrictions de circulation et les dates qui toucheront votre organisation]. Nous vous encourageons à consulter le site </w:t>
      </w:r>
      <w:hyperlink r:id="rId5">
        <w:r w:rsidRPr="00674688">
          <w:rPr>
            <w:rFonts w:ascii="Marianne" w:hAnsi="Marianne"/>
            <w:color w:val="1155CC"/>
            <w:sz w:val="20"/>
            <w:szCs w:val="20"/>
            <w:u w:val="single"/>
          </w:rPr>
          <w:t>www.anticiperlesjeux.gouv.fr</w:t>
        </w:r>
      </w:hyperlink>
      <w:r w:rsidRPr="00674688">
        <w:rPr>
          <w:rFonts w:ascii="Marianne" w:hAnsi="Marianne"/>
          <w:sz w:val="20"/>
          <w:szCs w:val="20"/>
        </w:rPr>
        <w:t xml:space="preserve"> pour identifier dès maintenant si vos trajets habituels seront impactés pendant l'été 2024.</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Bien que l’offre de transport en commun soit augmentée durant les Jeux, il est vivement recommandé : </w:t>
      </w:r>
    </w:p>
    <w:p w:rsidR="00674688" w:rsidRPr="00674688" w:rsidRDefault="00674688" w:rsidP="00945849">
      <w:pPr>
        <w:widowControl w:val="0"/>
        <w:numPr>
          <w:ilvl w:val="0"/>
          <w:numId w:val="2"/>
        </w:numPr>
        <w:jc w:val="both"/>
        <w:rPr>
          <w:rFonts w:ascii="Marianne" w:eastAsia="Helvetica Neue" w:hAnsi="Marianne" w:cs="Helvetica Neue"/>
          <w:sz w:val="20"/>
          <w:szCs w:val="20"/>
        </w:rPr>
      </w:pPr>
      <w:proofErr w:type="gramStart"/>
      <w:r w:rsidRPr="00674688">
        <w:rPr>
          <w:rFonts w:ascii="Marianne" w:hAnsi="Marianne"/>
          <w:b/>
          <w:sz w:val="20"/>
          <w:szCs w:val="20"/>
        </w:rPr>
        <w:t>réduire</w:t>
      </w:r>
      <w:proofErr w:type="gramEnd"/>
      <w:r w:rsidRPr="00674688">
        <w:rPr>
          <w:rFonts w:ascii="Marianne" w:hAnsi="Marianne"/>
          <w:b/>
          <w:sz w:val="20"/>
          <w:szCs w:val="20"/>
        </w:rPr>
        <w:t xml:space="preserve"> vos déplacements et ceux de vos partenaires dans la mesure du possible</w:t>
      </w:r>
      <w:r w:rsidRPr="00674688">
        <w:rPr>
          <w:rFonts w:ascii="Marianne" w:hAnsi="Marianne"/>
          <w:sz w:val="20"/>
          <w:szCs w:val="20"/>
        </w:rPr>
        <w:t xml:space="preserve">, </w:t>
      </w:r>
    </w:p>
    <w:p w:rsidR="00674688" w:rsidRPr="00674688" w:rsidRDefault="00674688" w:rsidP="00945849">
      <w:pPr>
        <w:widowControl w:val="0"/>
        <w:numPr>
          <w:ilvl w:val="1"/>
          <w:numId w:val="2"/>
        </w:numPr>
        <w:jc w:val="both"/>
        <w:rPr>
          <w:rFonts w:ascii="Marianne" w:hAnsi="Marianne"/>
          <w:sz w:val="20"/>
          <w:szCs w:val="20"/>
        </w:rPr>
      </w:pPr>
      <w:proofErr w:type="gramStart"/>
      <w:r w:rsidRPr="00674688">
        <w:rPr>
          <w:rFonts w:ascii="Marianne" w:hAnsi="Marianne"/>
          <w:sz w:val="20"/>
          <w:szCs w:val="20"/>
        </w:rPr>
        <w:t>en</w:t>
      </w:r>
      <w:proofErr w:type="gramEnd"/>
      <w:r w:rsidRPr="00674688">
        <w:rPr>
          <w:rFonts w:ascii="Marianne" w:hAnsi="Marianne"/>
          <w:sz w:val="20"/>
          <w:szCs w:val="20"/>
        </w:rPr>
        <w:t xml:space="preserve"> privilégiant des échanges via téléphone ou visioconférence avec vos interlocuteurs </w:t>
      </w:r>
    </w:p>
    <w:p w:rsidR="00674688" w:rsidRPr="00674688" w:rsidRDefault="00674688" w:rsidP="00945849">
      <w:pPr>
        <w:widowControl w:val="0"/>
        <w:numPr>
          <w:ilvl w:val="1"/>
          <w:numId w:val="2"/>
        </w:numPr>
        <w:jc w:val="both"/>
        <w:rPr>
          <w:rFonts w:ascii="Marianne" w:hAnsi="Marianne"/>
          <w:sz w:val="20"/>
          <w:szCs w:val="20"/>
        </w:rPr>
      </w:pPr>
      <w:proofErr w:type="gramStart"/>
      <w:r w:rsidRPr="00674688">
        <w:rPr>
          <w:rFonts w:ascii="Marianne" w:hAnsi="Marianne"/>
          <w:sz w:val="20"/>
          <w:szCs w:val="20"/>
        </w:rPr>
        <w:t>en</w:t>
      </w:r>
      <w:proofErr w:type="gramEnd"/>
      <w:r w:rsidRPr="00674688">
        <w:rPr>
          <w:rFonts w:ascii="Marianne" w:hAnsi="Marianne"/>
          <w:sz w:val="20"/>
          <w:szCs w:val="20"/>
        </w:rPr>
        <w:t xml:space="preserve"> rencontrant vos clients / fournisseurs</w:t>
      </w:r>
      <w:r w:rsidR="00945849">
        <w:rPr>
          <w:rFonts w:ascii="Marianne" w:hAnsi="Marianne"/>
          <w:sz w:val="20"/>
          <w:szCs w:val="20"/>
        </w:rPr>
        <w:t xml:space="preserve"> </w:t>
      </w:r>
      <w:r w:rsidRPr="00674688">
        <w:rPr>
          <w:rFonts w:ascii="Marianne" w:hAnsi="Marianne"/>
          <w:sz w:val="20"/>
          <w:szCs w:val="20"/>
        </w:rPr>
        <w:t xml:space="preserve">/ prestataires, en dehors de la période des Jeux. </w:t>
      </w:r>
    </w:p>
    <w:p w:rsidR="00674688" w:rsidRPr="00674688" w:rsidRDefault="00674688" w:rsidP="00945849">
      <w:pPr>
        <w:widowControl w:val="0"/>
        <w:numPr>
          <w:ilvl w:val="1"/>
          <w:numId w:val="2"/>
        </w:numPr>
        <w:jc w:val="both"/>
        <w:rPr>
          <w:rFonts w:ascii="Marianne" w:hAnsi="Marianne"/>
          <w:sz w:val="20"/>
          <w:szCs w:val="20"/>
        </w:rPr>
      </w:pPr>
      <w:proofErr w:type="gramStart"/>
      <w:r w:rsidRPr="00674688">
        <w:rPr>
          <w:rFonts w:ascii="Marianne" w:hAnsi="Marianne"/>
          <w:sz w:val="20"/>
          <w:szCs w:val="20"/>
        </w:rPr>
        <w:t>en</w:t>
      </w:r>
      <w:proofErr w:type="gramEnd"/>
      <w:r w:rsidRPr="00674688">
        <w:rPr>
          <w:rFonts w:ascii="Marianne" w:hAnsi="Marianne"/>
          <w:sz w:val="20"/>
          <w:szCs w:val="20"/>
        </w:rPr>
        <w:t xml:space="preserve"> planifiant les livraisons de produits non-périssables avant le début des Jeux. </w:t>
      </w:r>
    </w:p>
    <w:p w:rsidR="00674688" w:rsidRPr="00674688" w:rsidRDefault="00674688" w:rsidP="00945849">
      <w:pPr>
        <w:widowControl w:val="0"/>
        <w:ind w:left="720"/>
        <w:jc w:val="both"/>
        <w:rPr>
          <w:rFonts w:ascii="Marianne" w:hAnsi="Marianne"/>
          <w:sz w:val="20"/>
          <w:szCs w:val="20"/>
        </w:rPr>
      </w:pPr>
    </w:p>
    <w:p w:rsidR="00674688" w:rsidRPr="00674688" w:rsidRDefault="00674688" w:rsidP="00945849">
      <w:pPr>
        <w:widowControl w:val="0"/>
        <w:numPr>
          <w:ilvl w:val="0"/>
          <w:numId w:val="2"/>
        </w:numPr>
        <w:jc w:val="both"/>
        <w:rPr>
          <w:rFonts w:ascii="Marianne" w:hAnsi="Marianne"/>
          <w:b/>
          <w:sz w:val="20"/>
          <w:szCs w:val="20"/>
        </w:rPr>
      </w:pPr>
      <w:proofErr w:type="gramStart"/>
      <w:r w:rsidRPr="00674688">
        <w:rPr>
          <w:rFonts w:ascii="Marianne" w:hAnsi="Marianne"/>
          <w:b/>
          <w:sz w:val="20"/>
          <w:szCs w:val="20"/>
        </w:rPr>
        <w:t>privilégier</w:t>
      </w:r>
      <w:proofErr w:type="gramEnd"/>
      <w:r w:rsidRPr="00674688">
        <w:rPr>
          <w:rFonts w:ascii="Marianne" w:hAnsi="Marianne"/>
          <w:b/>
          <w:sz w:val="20"/>
          <w:szCs w:val="20"/>
        </w:rPr>
        <w:t xml:space="preserve"> des moyens de transports alternatifs comme la marche ou le vélo, </w:t>
      </w:r>
    </w:p>
    <w:p w:rsidR="00674688" w:rsidRPr="00674688" w:rsidRDefault="00674688" w:rsidP="00945849">
      <w:pPr>
        <w:widowControl w:val="0"/>
        <w:numPr>
          <w:ilvl w:val="0"/>
          <w:numId w:val="2"/>
        </w:numPr>
        <w:jc w:val="both"/>
        <w:rPr>
          <w:rFonts w:ascii="Marianne" w:hAnsi="Marianne"/>
          <w:b/>
          <w:sz w:val="20"/>
          <w:szCs w:val="20"/>
        </w:rPr>
      </w:pPr>
      <w:proofErr w:type="gramStart"/>
      <w:r w:rsidRPr="00674688">
        <w:rPr>
          <w:rFonts w:ascii="Marianne" w:hAnsi="Marianne"/>
          <w:b/>
          <w:sz w:val="20"/>
          <w:szCs w:val="20"/>
        </w:rPr>
        <w:t>planifier</w:t>
      </w:r>
      <w:proofErr w:type="gramEnd"/>
      <w:r w:rsidRPr="00674688">
        <w:rPr>
          <w:rFonts w:ascii="Marianne" w:hAnsi="Marianne"/>
          <w:b/>
          <w:sz w:val="20"/>
          <w:szCs w:val="20"/>
        </w:rPr>
        <w:t xml:space="preserve"> vos déplacements afin d’emprunter les itinéraires les moins fréquentés, </w:t>
      </w:r>
    </w:p>
    <w:p w:rsidR="00674688" w:rsidRPr="00674688" w:rsidRDefault="00674688" w:rsidP="00945849">
      <w:pPr>
        <w:widowControl w:val="0"/>
        <w:numPr>
          <w:ilvl w:val="0"/>
          <w:numId w:val="2"/>
        </w:numPr>
        <w:jc w:val="both"/>
        <w:rPr>
          <w:rFonts w:ascii="Marianne" w:hAnsi="Marianne"/>
          <w:b/>
          <w:sz w:val="20"/>
          <w:szCs w:val="20"/>
        </w:rPr>
      </w:pPr>
      <w:proofErr w:type="gramStart"/>
      <w:r w:rsidRPr="00674688">
        <w:rPr>
          <w:rFonts w:ascii="Marianne" w:hAnsi="Marianne"/>
          <w:b/>
          <w:sz w:val="20"/>
          <w:szCs w:val="20"/>
        </w:rPr>
        <w:t>effectuer</w:t>
      </w:r>
      <w:proofErr w:type="gramEnd"/>
      <w:r w:rsidRPr="00674688">
        <w:rPr>
          <w:rFonts w:ascii="Marianne" w:hAnsi="Marianne"/>
          <w:b/>
          <w:sz w:val="20"/>
          <w:szCs w:val="20"/>
        </w:rPr>
        <w:t xml:space="preserve"> vos déplacements et ceux des autres aux horaires les moins chargés</w:t>
      </w:r>
    </w:p>
    <w:p w:rsidR="00674688" w:rsidRPr="00674688" w:rsidRDefault="00674688" w:rsidP="00945849">
      <w:pPr>
        <w:widowControl w:val="0"/>
        <w:numPr>
          <w:ilvl w:val="0"/>
          <w:numId w:val="2"/>
        </w:numPr>
        <w:jc w:val="both"/>
        <w:rPr>
          <w:rFonts w:ascii="Marianne" w:hAnsi="Marianne"/>
          <w:b/>
          <w:sz w:val="20"/>
          <w:szCs w:val="20"/>
        </w:rPr>
      </w:pPr>
      <w:r w:rsidRPr="00674688">
        <w:rPr>
          <w:rFonts w:ascii="Marianne" w:hAnsi="Marianne"/>
          <w:b/>
          <w:sz w:val="20"/>
          <w:szCs w:val="20"/>
        </w:rPr>
        <w:t>c</w:t>
      </w:r>
      <w:r w:rsidRPr="00674688">
        <w:rPr>
          <w:rFonts w:ascii="Marianne" w:hAnsi="Marianne"/>
          <w:b/>
          <w:color w:val="000000"/>
          <w:sz w:val="20"/>
          <w:szCs w:val="20"/>
        </w:rPr>
        <w:t xml:space="preserve">onsulter régulièrement </w:t>
      </w:r>
      <w:r w:rsidR="00945849" w:rsidRPr="00945849">
        <w:rPr>
          <w:rFonts w:ascii="Marianne" w:hAnsi="Marianne"/>
          <w:b/>
          <w:color w:val="000000"/>
          <w:sz w:val="20"/>
          <w:szCs w:val="20"/>
          <w:highlight w:val="yellow"/>
        </w:rPr>
        <w:t>la carte prévisionnelle des impacts sur les routes et dans les transports en commun disponible sur</w:t>
      </w:r>
      <w:r w:rsidR="00945849">
        <w:rPr>
          <w:rFonts w:ascii="Marianne" w:hAnsi="Marianne"/>
          <w:b/>
          <w:color w:val="000000"/>
          <w:sz w:val="20"/>
          <w:szCs w:val="20"/>
        </w:rPr>
        <w:t xml:space="preserve"> </w:t>
      </w:r>
      <w:r w:rsidRPr="00674688">
        <w:rPr>
          <w:rFonts w:ascii="Marianne" w:hAnsi="Marianne"/>
          <w:b/>
          <w:color w:val="000000"/>
          <w:sz w:val="20"/>
          <w:szCs w:val="20"/>
        </w:rPr>
        <w:t xml:space="preserve">le site </w:t>
      </w:r>
      <w:hyperlink r:id="rId6">
        <w:r w:rsidRPr="00674688">
          <w:rPr>
            <w:rFonts w:ascii="Marianne" w:hAnsi="Marianne"/>
            <w:b/>
            <w:color w:val="1155CC"/>
            <w:sz w:val="20"/>
            <w:szCs w:val="20"/>
            <w:u w:val="single"/>
          </w:rPr>
          <w:t>www.anticiperlesjeux.gouv.fr</w:t>
        </w:r>
      </w:hyperlink>
    </w:p>
    <w:p w:rsidR="00945849" w:rsidRDefault="00945849" w:rsidP="00945849">
      <w:pPr>
        <w:widowControl w:val="0"/>
        <w:jc w:val="both"/>
        <w:rPr>
          <w:rFonts w:ascii="Marianne" w:hAnsi="Marianne"/>
          <w:sz w:val="20"/>
          <w:szCs w:val="20"/>
        </w:rPr>
      </w:pPr>
    </w:p>
    <w:p w:rsidR="00674688" w:rsidRPr="00945849" w:rsidRDefault="00674688" w:rsidP="00945849">
      <w:pPr>
        <w:widowControl w:val="0"/>
        <w:jc w:val="both"/>
        <w:rPr>
          <w:rFonts w:ascii="Marianne" w:hAnsi="Marianne"/>
          <w:b/>
          <w:color w:val="FF0000"/>
          <w:sz w:val="20"/>
          <w:szCs w:val="20"/>
        </w:rPr>
      </w:pPr>
      <w:r w:rsidRPr="00945849">
        <w:rPr>
          <w:rFonts w:ascii="Marianne" w:hAnsi="Marianne"/>
          <w:b/>
          <w:color w:val="FF0000"/>
          <w:sz w:val="20"/>
          <w:szCs w:val="20"/>
        </w:rPr>
        <w:lastRenderedPageBreak/>
        <w:t xml:space="preserve">Mesures exceptionnelles : </w:t>
      </w: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Pour assurer la continuité d’activité de l’entreprise pendant les Jeux, nous mettons en place plusieurs mesures exceptionnelles au sein de [nom votre organisation] :</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numPr>
          <w:ilvl w:val="0"/>
          <w:numId w:val="3"/>
        </w:numPr>
        <w:jc w:val="both"/>
        <w:rPr>
          <w:rFonts w:ascii="Marianne" w:hAnsi="Marianne"/>
          <w:sz w:val="20"/>
          <w:szCs w:val="20"/>
        </w:rPr>
      </w:pPr>
      <w:proofErr w:type="gramStart"/>
      <w:r w:rsidRPr="00674688">
        <w:rPr>
          <w:rFonts w:ascii="Marianne" w:hAnsi="Marianne"/>
          <w:sz w:val="20"/>
          <w:szCs w:val="20"/>
        </w:rPr>
        <w:t>fermeture</w:t>
      </w:r>
      <w:proofErr w:type="gramEnd"/>
      <w:r w:rsidRPr="00674688">
        <w:rPr>
          <w:rFonts w:ascii="Marianne" w:hAnsi="Marianne"/>
          <w:sz w:val="20"/>
          <w:szCs w:val="20"/>
        </w:rPr>
        <w:t xml:space="preserve"> estivale du [insérer les dates] au  [insérer les dates] </w:t>
      </w:r>
    </w:p>
    <w:p w:rsidR="00674688" w:rsidRPr="00674688" w:rsidRDefault="00674688" w:rsidP="00945849">
      <w:pPr>
        <w:widowControl w:val="0"/>
        <w:numPr>
          <w:ilvl w:val="0"/>
          <w:numId w:val="3"/>
        </w:numPr>
        <w:jc w:val="both"/>
        <w:rPr>
          <w:rFonts w:ascii="Marianne" w:eastAsia="Helvetica Neue" w:hAnsi="Marianne" w:cs="Helvetica Neue"/>
          <w:sz w:val="20"/>
          <w:szCs w:val="20"/>
        </w:rPr>
      </w:pPr>
      <w:r w:rsidRPr="00674688">
        <w:rPr>
          <w:rFonts w:ascii="Marianne" w:hAnsi="Marianne"/>
          <w:sz w:val="20"/>
          <w:szCs w:val="20"/>
        </w:rPr>
        <w:t>[</w:t>
      </w:r>
      <w:proofErr w:type="gramStart"/>
      <w:r w:rsidRPr="00674688">
        <w:rPr>
          <w:rFonts w:ascii="Marianne" w:hAnsi="Marianne"/>
          <w:sz w:val="20"/>
          <w:szCs w:val="20"/>
        </w:rPr>
        <w:t>insérer</w:t>
      </w:r>
      <w:proofErr w:type="gramEnd"/>
      <w:r w:rsidRPr="00674688">
        <w:rPr>
          <w:rFonts w:ascii="Marianne" w:hAnsi="Marianne"/>
          <w:sz w:val="20"/>
          <w:szCs w:val="20"/>
        </w:rPr>
        <w:t xml:space="preserve"> le nb de jours] </w:t>
      </w:r>
      <w:r w:rsidRPr="00674688">
        <w:rPr>
          <w:rFonts w:ascii="Marianne" w:hAnsi="Marianne"/>
          <w:b/>
          <w:sz w:val="20"/>
          <w:szCs w:val="20"/>
        </w:rPr>
        <w:t xml:space="preserve"> </w:t>
      </w:r>
      <w:r w:rsidRPr="00674688">
        <w:rPr>
          <w:rFonts w:ascii="Marianne" w:hAnsi="Marianne"/>
          <w:sz w:val="20"/>
          <w:szCs w:val="20"/>
        </w:rPr>
        <w:t>de télétravail</w:t>
      </w:r>
      <w:r w:rsidRPr="00674688">
        <w:rPr>
          <w:rFonts w:ascii="Marianne" w:hAnsi="Marianne"/>
          <w:b/>
          <w:sz w:val="20"/>
          <w:szCs w:val="20"/>
        </w:rPr>
        <w:t xml:space="preserve"> </w:t>
      </w:r>
      <w:r w:rsidRPr="00674688">
        <w:rPr>
          <w:rFonts w:ascii="Marianne" w:hAnsi="Marianne"/>
          <w:sz w:val="20"/>
          <w:szCs w:val="20"/>
        </w:rPr>
        <w:t>par semaine autorisés durant la période des Jeux</w:t>
      </w:r>
    </w:p>
    <w:p w:rsidR="00674688" w:rsidRPr="00674688" w:rsidRDefault="00674688" w:rsidP="00945849">
      <w:pPr>
        <w:widowControl w:val="0"/>
        <w:numPr>
          <w:ilvl w:val="0"/>
          <w:numId w:val="3"/>
        </w:numPr>
        <w:jc w:val="both"/>
        <w:rPr>
          <w:rFonts w:ascii="Marianne" w:eastAsia="Helvetica Neue" w:hAnsi="Marianne" w:cs="Helvetica Neue"/>
          <w:sz w:val="20"/>
          <w:szCs w:val="20"/>
        </w:rPr>
      </w:pPr>
      <w:proofErr w:type="gramStart"/>
      <w:r w:rsidRPr="00674688">
        <w:rPr>
          <w:rFonts w:ascii="Marianne" w:hAnsi="Marianne"/>
          <w:sz w:val="20"/>
          <w:szCs w:val="20"/>
        </w:rPr>
        <w:t>déménagement</w:t>
      </w:r>
      <w:proofErr w:type="gramEnd"/>
      <w:r w:rsidRPr="00674688">
        <w:rPr>
          <w:rFonts w:ascii="Marianne" w:hAnsi="Marianne"/>
          <w:b/>
          <w:sz w:val="20"/>
          <w:szCs w:val="20"/>
        </w:rPr>
        <w:t xml:space="preserve"> </w:t>
      </w:r>
      <w:r w:rsidRPr="00674688">
        <w:rPr>
          <w:rFonts w:ascii="Marianne" w:hAnsi="Marianne"/>
          <w:sz w:val="20"/>
          <w:szCs w:val="20"/>
        </w:rPr>
        <w:t>des services de</w:t>
      </w:r>
      <w:r w:rsidRPr="00674688">
        <w:rPr>
          <w:rFonts w:ascii="Marianne" w:hAnsi="Marianne"/>
          <w:b/>
          <w:sz w:val="20"/>
          <w:szCs w:val="20"/>
        </w:rPr>
        <w:t xml:space="preserve"> </w:t>
      </w:r>
      <w:r w:rsidRPr="00674688">
        <w:rPr>
          <w:rFonts w:ascii="Marianne" w:hAnsi="Marianne"/>
          <w:sz w:val="20"/>
          <w:szCs w:val="20"/>
        </w:rPr>
        <w:t>[insérer les services concernés]  dans les bâtiments situés à [insérer la nouvelle adresse des locaux]</w:t>
      </w:r>
    </w:p>
    <w:p w:rsidR="00674688" w:rsidRPr="00674688" w:rsidRDefault="00674688" w:rsidP="00945849">
      <w:pPr>
        <w:widowControl w:val="0"/>
        <w:numPr>
          <w:ilvl w:val="0"/>
          <w:numId w:val="3"/>
        </w:numPr>
        <w:jc w:val="both"/>
        <w:rPr>
          <w:rFonts w:ascii="Marianne" w:hAnsi="Marianne"/>
          <w:sz w:val="20"/>
          <w:szCs w:val="20"/>
        </w:rPr>
      </w:pPr>
      <w:proofErr w:type="gramStart"/>
      <w:r w:rsidRPr="00674688">
        <w:rPr>
          <w:rFonts w:ascii="Marianne" w:hAnsi="Marianne"/>
          <w:sz w:val="20"/>
          <w:szCs w:val="20"/>
        </w:rPr>
        <w:t>changements</w:t>
      </w:r>
      <w:proofErr w:type="gramEnd"/>
      <w:r w:rsidRPr="00674688">
        <w:rPr>
          <w:rFonts w:ascii="Marianne" w:hAnsi="Marianne"/>
          <w:sz w:val="20"/>
          <w:szCs w:val="20"/>
        </w:rPr>
        <w:t xml:space="preserve"> d’horaire d’ouverture de l’établissement</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 [</w:t>
      </w:r>
      <w:proofErr w:type="gramStart"/>
      <w:r w:rsidRPr="00674688">
        <w:rPr>
          <w:rFonts w:ascii="Marianne" w:hAnsi="Marianne"/>
          <w:sz w:val="20"/>
          <w:szCs w:val="20"/>
        </w:rPr>
        <w:t>insérer</w:t>
      </w:r>
      <w:proofErr w:type="gramEnd"/>
      <w:r w:rsidRPr="00674688">
        <w:rPr>
          <w:rFonts w:ascii="Marianne" w:hAnsi="Marianne"/>
          <w:sz w:val="20"/>
          <w:szCs w:val="20"/>
        </w:rPr>
        <w:t xml:space="preserve"> les autres mesures prises par votre organisation]</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Pour en savoir plus sur les modalités mises en œuvre au sein de l’organisation ou pour toutes autres questions concernant la période des Jeux, nous vous invitons à prendre contact avec [contact]. </w:t>
      </w:r>
    </w:p>
    <w:p w:rsidR="00674688" w:rsidRPr="00674688" w:rsidRDefault="00674688" w:rsidP="00945849">
      <w:pPr>
        <w:pStyle w:val="Titre3"/>
        <w:widowControl w:val="0"/>
        <w:spacing w:line="216" w:lineRule="auto"/>
        <w:jc w:val="both"/>
        <w:rPr>
          <w:rFonts w:ascii="Marianne" w:hAnsi="Marianne"/>
          <w:sz w:val="20"/>
          <w:szCs w:val="20"/>
        </w:rPr>
      </w:pPr>
      <w:bookmarkStart w:id="2" w:name="_heading=h.e2tdfwv71j6n" w:colFirst="0" w:colLast="0"/>
      <w:bookmarkEnd w:id="2"/>
      <w:r w:rsidRPr="00674688">
        <w:rPr>
          <w:rFonts w:ascii="Marianne" w:hAnsi="Marianne"/>
          <w:sz w:val="20"/>
          <w:szCs w:val="20"/>
        </w:rPr>
        <w:br/>
        <w:t>1.2. Version courte</w:t>
      </w:r>
    </w:p>
    <w:p w:rsidR="00674688" w:rsidRPr="00674688" w:rsidRDefault="00674688" w:rsidP="00945849">
      <w:pPr>
        <w:widowControl w:val="0"/>
        <w:spacing w:line="240" w:lineRule="auto"/>
        <w:jc w:val="both"/>
        <w:rPr>
          <w:rFonts w:ascii="Marianne" w:hAnsi="Marianne"/>
          <w:sz w:val="20"/>
          <w:szCs w:val="20"/>
        </w:rPr>
      </w:pPr>
    </w:p>
    <w:p w:rsidR="00674688" w:rsidRPr="00674688" w:rsidRDefault="00674688" w:rsidP="00945849">
      <w:pPr>
        <w:widowControl w:val="0"/>
        <w:spacing w:line="240" w:lineRule="auto"/>
        <w:jc w:val="both"/>
        <w:rPr>
          <w:rFonts w:ascii="Marianne" w:hAnsi="Marianne"/>
          <w:sz w:val="20"/>
          <w:szCs w:val="20"/>
        </w:rPr>
      </w:pPr>
      <w:r w:rsidRPr="00674688">
        <w:rPr>
          <w:rFonts w:ascii="Marianne" w:hAnsi="Marianne"/>
          <w:b/>
          <w:sz w:val="20"/>
          <w:szCs w:val="20"/>
        </w:rPr>
        <w:t xml:space="preserve">Utilisations possibles </w:t>
      </w:r>
      <w:r w:rsidRPr="00674688">
        <w:rPr>
          <w:rFonts w:ascii="Marianne" w:hAnsi="Marianne"/>
          <w:sz w:val="20"/>
          <w:szCs w:val="20"/>
        </w:rPr>
        <w:t>:  message pour espace intranet, mail d’information, brève, flyer d’entreprise…</w:t>
      </w:r>
      <w:bookmarkStart w:id="3" w:name="_GoBack"/>
      <w:bookmarkEnd w:id="3"/>
    </w:p>
    <w:p w:rsidR="00674688" w:rsidRPr="00674688" w:rsidRDefault="00674688" w:rsidP="00945849">
      <w:pPr>
        <w:widowControl w:val="0"/>
        <w:spacing w:line="240" w:lineRule="auto"/>
        <w:jc w:val="both"/>
        <w:rPr>
          <w:rFonts w:ascii="Marianne" w:hAnsi="Marianne"/>
          <w:sz w:val="20"/>
          <w:szCs w:val="20"/>
        </w:rPr>
      </w:pPr>
      <w:r w:rsidRPr="00674688">
        <w:rPr>
          <w:rFonts w:ascii="Marianne" w:hAnsi="Marianne"/>
          <w:sz w:val="20"/>
          <w:szCs w:val="20"/>
        </w:rPr>
        <w:t>—</w:t>
      </w:r>
    </w:p>
    <w:p w:rsidR="00674688" w:rsidRPr="00674688" w:rsidRDefault="00674688" w:rsidP="00945849">
      <w:pPr>
        <w:widowControl w:val="0"/>
        <w:jc w:val="both"/>
        <w:rPr>
          <w:rFonts w:ascii="Marianne" w:hAnsi="Marianne"/>
          <w:sz w:val="20"/>
          <w:szCs w:val="20"/>
        </w:rPr>
      </w:pPr>
      <w:r w:rsidRPr="00674688">
        <w:rPr>
          <w:rFonts w:ascii="Marianne" w:hAnsi="Marianne"/>
          <w:b/>
          <w:sz w:val="20"/>
          <w:szCs w:val="20"/>
        </w:rPr>
        <w:t>Infor</w:t>
      </w:r>
      <w:r w:rsidR="00945849">
        <w:rPr>
          <w:rFonts w:ascii="Marianne" w:hAnsi="Marianne"/>
          <w:b/>
          <w:sz w:val="20"/>
          <w:szCs w:val="20"/>
        </w:rPr>
        <w:t>mations générales sur les Jeux Olympiques et P</w:t>
      </w:r>
      <w:r w:rsidRPr="00674688">
        <w:rPr>
          <w:rFonts w:ascii="Marianne" w:hAnsi="Marianne"/>
          <w:b/>
          <w:sz w:val="20"/>
          <w:szCs w:val="20"/>
        </w:rPr>
        <w:t>aralympiques de Paris 2024</w:t>
      </w:r>
    </w:p>
    <w:p w:rsidR="00674688" w:rsidRPr="00674688" w:rsidRDefault="00674688" w:rsidP="00945849">
      <w:pPr>
        <w:widowControl w:val="0"/>
        <w:jc w:val="both"/>
        <w:rPr>
          <w:rFonts w:ascii="Marianne" w:hAnsi="Marianne"/>
          <w:sz w:val="20"/>
          <w:szCs w:val="20"/>
        </w:rPr>
      </w:pPr>
    </w:p>
    <w:p w:rsidR="00674688" w:rsidRPr="00674688" w:rsidRDefault="00945849" w:rsidP="00945849">
      <w:pPr>
        <w:widowControl w:val="0"/>
        <w:jc w:val="both"/>
        <w:rPr>
          <w:rFonts w:ascii="Marianne" w:hAnsi="Marianne"/>
          <w:sz w:val="20"/>
          <w:szCs w:val="20"/>
        </w:rPr>
      </w:pPr>
      <w:r>
        <w:rPr>
          <w:rFonts w:ascii="Marianne" w:hAnsi="Marianne"/>
          <w:sz w:val="20"/>
          <w:szCs w:val="20"/>
        </w:rPr>
        <w:t>La France accueillera les Jeux Olympiques et P</w:t>
      </w:r>
      <w:r w:rsidR="00674688" w:rsidRPr="00674688">
        <w:rPr>
          <w:rFonts w:ascii="Marianne" w:hAnsi="Marianne"/>
          <w:sz w:val="20"/>
          <w:szCs w:val="20"/>
        </w:rPr>
        <w:t xml:space="preserve">aralympiques du 26 juillet au 11 août et du 28 août au 8 septembre 2024. </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Pour assurer la continuité d’activité de l’entreprise pendant les Jeux, nous mettons en place plusieurs mesures exceptionnelles au sein de [nom votre organisation] :</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numPr>
          <w:ilvl w:val="0"/>
          <w:numId w:val="3"/>
        </w:numPr>
        <w:jc w:val="both"/>
        <w:rPr>
          <w:rFonts w:ascii="Marianne" w:hAnsi="Marianne"/>
          <w:sz w:val="20"/>
          <w:szCs w:val="20"/>
        </w:rPr>
      </w:pPr>
      <w:proofErr w:type="gramStart"/>
      <w:r w:rsidRPr="00674688">
        <w:rPr>
          <w:rFonts w:ascii="Marianne" w:hAnsi="Marianne"/>
          <w:sz w:val="20"/>
          <w:szCs w:val="20"/>
        </w:rPr>
        <w:t>fermeture</w:t>
      </w:r>
      <w:proofErr w:type="gramEnd"/>
      <w:r w:rsidRPr="00674688">
        <w:rPr>
          <w:rFonts w:ascii="Marianne" w:hAnsi="Marianne"/>
          <w:sz w:val="20"/>
          <w:szCs w:val="20"/>
        </w:rPr>
        <w:t xml:space="preserve"> estivale du [insérer les dates] au  [insérer les dates] </w:t>
      </w:r>
    </w:p>
    <w:p w:rsidR="00674688" w:rsidRPr="00674688" w:rsidRDefault="00674688" w:rsidP="00945849">
      <w:pPr>
        <w:widowControl w:val="0"/>
        <w:numPr>
          <w:ilvl w:val="0"/>
          <w:numId w:val="3"/>
        </w:numPr>
        <w:jc w:val="both"/>
        <w:rPr>
          <w:rFonts w:ascii="Marianne" w:eastAsia="Helvetica Neue" w:hAnsi="Marianne" w:cs="Helvetica Neue"/>
          <w:sz w:val="20"/>
          <w:szCs w:val="20"/>
        </w:rPr>
      </w:pPr>
      <w:r w:rsidRPr="00674688">
        <w:rPr>
          <w:rFonts w:ascii="Marianne" w:hAnsi="Marianne"/>
          <w:sz w:val="20"/>
          <w:szCs w:val="20"/>
        </w:rPr>
        <w:t>[</w:t>
      </w:r>
      <w:proofErr w:type="gramStart"/>
      <w:r w:rsidRPr="00674688">
        <w:rPr>
          <w:rFonts w:ascii="Marianne" w:hAnsi="Marianne"/>
          <w:sz w:val="20"/>
          <w:szCs w:val="20"/>
        </w:rPr>
        <w:t>insérer</w:t>
      </w:r>
      <w:proofErr w:type="gramEnd"/>
      <w:r w:rsidRPr="00674688">
        <w:rPr>
          <w:rFonts w:ascii="Marianne" w:hAnsi="Marianne"/>
          <w:sz w:val="20"/>
          <w:szCs w:val="20"/>
        </w:rPr>
        <w:t xml:space="preserve"> le nb de jours] </w:t>
      </w:r>
      <w:r w:rsidRPr="00674688">
        <w:rPr>
          <w:rFonts w:ascii="Marianne" w:hAnsi="Marianne"/>
          <w:b/>
          <w:sz w:val="20"/>
          <w:szCs w:val="20"/>
        </w:rPr>
        <w:t xml:space="preserve"> </w:t>
      </w:r>
      <w:r w:rsidRPr="00674688">
        <w:rPr>
          <w:rFonts w:ascii="Marianne" w:hAnsi="Marianne"/>
          <w:sz w:val="20"/>
          <w:szCs w:val="20"/>
        </w:rPr>
        <w:t>de télétravail</w:t>
      </w:r>
      <w:r w:rsidRPr="00674688">
        <w:rPr>
          <w:rFonts w:ascii="Marianne" w:hAnsi="Marianne"/>
          <w:b/>
          <w:sz w:val="20"/>
          <w:szCs w:val="20"/>
        </w:rPr>
        <w:t xml:space="preserve"> </w:t>
      </w:r>
      <w:r w:rsidRPr="00674688">
        <w:rPr>
          <w:rFonts w:ascii="Marianne" w:hAnsi="Marianne"/>
          <w:sz w:val="20"/>
          <w:szCs w:val="20"/>
        </w:rPr>
        <w:t>par semaine autorisés durant la période des Jeux</w:t>
      </w:r>
    </w:p>
    <w:p w:rsidR="00674688" w:rsidRPr="00674688" w:rsidRDefault="00674688" w:rsidP="00945849">
      <w:pPr>
        <w:widowControl w:val="0"/>
        <w:numPr>
          <w:ilvl w:val="0"/>
          <w:numId w:val="3"/>
        </w:numPr>
        <w:jc w:val="both"/>
        <w:rPr>
          <w:rFonts w:ascii="Marianne" w:eastAsia="Helvetica Neue" w:hAnsi="Marianne" w:cs="Helvetica Neue"/>
          <w:sz w:val="20"/>
          <w:szCs w:val="20"/>
        </w:rPr>
      </w:pPr>
      <w:proofErr w:type="gramStart"/>
      <w:r w:rsidRPr="00674688">
        <w:rPr>
          <w:rFonts w:ascii="Marianne" w:hAnsi="Marianne"/>
          <w:sz w:val="20"/>
          <w:szCs w:val="20"/>
        </w:rPr>
        <w:t>déménagement</w:t>
      </w:r>
      <w:proofErr w:type="gramEnd"/>
      <w:r w:rsidRPr="00674688">
        <w:rPr>
          <w:rFonts w:ascii="Marianne" w:hAnsi="Marianne"/>
          <w:b/>
          <w:sz w:val="20"/>
          <w:szCs w:val="20"/>
        </w:rPr>
        <w:t xml:space="preserve"> </w:t>
      </w:r>
      <w:r w:rsidRPr="00674688">
        <w:rPr>
          <w:rFonts w:ascii="Marianne" w:hAnsi="Marianne"/>
          <w:sz w:val="20"/>
          <w:szCs w:val="20"/>
        </w:rPr>
        <w:t>des services de</w:t>
      </w:r>
      <w:r w:rsidRPr="00674688">
        <w:rPr>
          <w:rFonts w:ascii="Marianne" w:hAnsi="Marianne"/>
          <w:b/>
          <w:sz w:val="20"/>
          <w:szCs w:val="20"/>
        </w:rPr>
        <w:t xml:space="preserve"> </w:t>
      </w:r>
      <w:r w:rsidRPr="00674688">
        <w:rPr>
          <w:rFonts w:ascii="Marianne" w:hAnsi="Marianne"/>
          <w:sz w:val="20"/>
          <w:szCs w:val="20"/>
        </w:rPr>
        <w:t>[insérer les services concernés]  dans les bâtiments situés à [insérer la nouvelle adresse des locaux]</w:t>
      </w:r>
    </w:p>
    <w:p w:rsidR="00674688" w:rsidRPr="00674688" w:rsidRDefault="00674688" w:rsidP="00945849">
      <w:pPr>
        <w:widowControl w:val="0"/>
        <w:numPr>
          <w:ilvl w:val="0"/>
          <w:numId w:val="3"/>
        </w:numPr>
        <w:jc w:val="both"/>
        <w:rPr>
          <w:rFonts w:ascii="Marianne" w:hAnsi="Marianne"/>
          <w:sz w:val="20"/>
          <w:szCs w:val="20"/>
        </w:rPr>
      </w:pPr>
      <w:proofErr w:type="gramStart"/>
      <w:r w:rsidRPr="00674688">
        <w:rPr>
          <w:rFonts w:ascii="Marianne" w:hAnsi="Marianne"/>
          <w:sz w:val="20"/>
          <w:szCs w:val="20"/>
        </w:rPr>
        <w:t>changements</w:t>
      </w:r>
      <w:proofErr w:type="gramEnd"/>
      <w:r w:rsidRPr="00674688">
        <w:rPr>
          <w:rFonts w:ascii="Marianne" w:hAnsi="Marianne"/>
          <w:sz w:val="20"/>
          <w:szCs w:val="20"/>
        </w:rPr>
        <w:t xml:space="preserve"> d’horaire d’ouverture de l’établissement</w:t>
      </w:r>
    </w:p>
    <w:p w:rsidR="00674688" w:rsidRPr="00674688" w:rsidRDefault="00674688" w:rsidP="00945849">
      <w:pPr>
        <w:widowControl w:val="0"/>
        <w:jc w:val="both"/>
        <w:rPr>
          <w:rFonts w:ascii="Marianne" w:hAnsi="Marianne"/>
          <w:sz w:val="20"/>
          <w:szCs w:val="20"/>
        </w:rPr>
      </w:pPr>
    </w:p>
    <w:p w:rsidR="00674688"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 [</w:t>
      </w:r>
      <w:proofErr w:type="gramStart"/>
      <w:r w:rsidRPr="00674688">
        <w:rPr>
          <w:rFonts w:ascii="Marianne" w:hAnsi="Marianne"/>
          <w:sz w:val="20"/>
          <w:szCs w:val="20"/>
        </w:rPr>
        <w:t>insérer</w:t>
      </w:r>
      <w:proofErr w:type="gramEnd"/>
      <w:r w:rsidRPr="00674688">
        <w:rPr>
          <w:rFonts w:ascii="Marianne" w:hAnsi="Marianne"/>
          <w:sz w:val="20"/>
          <w:szCs w:val="20"/>
        </w:rPr>
        <w:t xml:space="preserve"> les autres mesures prises par votre organisation]</w:t>
      </w:r>
    </w:p>
    <w:p w:rsidR="00674688" w:rsidRPr="00674688" w:rsidRDefault="00674688" w:rsidP="00945849">
      <w:pPr>
        <w:widowControl w:val="0"/>
        <w:jc w:val="both"/>
        <w:rPr>
          <w:rFonts w:ascii="Marianne" w:hAnsi="Marianne"/>
          <w:sz w:val="20"/>
          <w:szCs w:val="20"/>
        </w:rPr>
      </w:pPr>
    </w:p>
    <w:p w:rsidR="00932B9A" w:rsidRPr="00674688" w:rsidRDefault="00674688" w:rsidP="00945849">
      <w:pPr>
        <w:widowControl w:val="0"/>
        <w:jc w:val="both"/>
        <w:rPr>
          <w:rFonts w:ascii="Marianne" w:hAnsi="Marianne"/>
          <w:sz w:val="20"/>
          <w:szCs w:val="20"/>
        </w:rPr>
      </w:pPr>
      <w:r w:rsidRPr="00674688">
        <w:rPr>
          <w:rFonts w:ascii="Marianne" w:hAnsi="Marianne"/>
          <w:sz w:val="20"/>
          <w:szCs w:val="20"/>
        </w:rPr>
        <w:t xml:space="preserve">Pour en savoir plus sur les modalités mise en œuvre au sein de l’organisation, ou pour toutes autres questions concernant la période des Jeux, nous vous invitons à prendre contact avec [contact] et à consulter le site </w:t>
      </w:r>
      <w:hyperlink r:id="rId7">
        <w:r w:rsidRPr="00674688">
          <w:rPr>
            <w:rFonts w:ascii="Marianne" w:hAnsi="Marianne"/>
            <w:color w:val="1155CC"/>
            <w:sz w:val="20"/>
            <w:szCs w:val="20"/>
            <w:u w:val="single"/>
          </w:rPr>
          <w:t>www.anticiperlesjeux.gouv.fr</w:t>
        </w:r>
      </w:hyperlink>
      <w:r w:rsidRPr="00674688">
        <w:rPr>
          <w:rFonts w:ascii="Marianne" w:hAnsi="Marianne"/>
          <w:sz w:val="20"/>
          <w:szCs w:val="20"/>
        </w:rPr>
        <w:t xml:space="preserve">. </w:t>
      </w:r>
    </w:p>
    <w:sectPr w:rsidR="00932B9A" w:rsidRPr="0067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77D2"/>
    <w:multiLevelType w:val="multilevel"/>
    <w:tmpl w:val="FA2C10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BE47337"/>
    <w:multiLevelType w:val="multilevel"/>
    <w:tmpl w:val="CB2499F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3F0E2BF1"/>
    <w:multiLevelType w:val="multilevel"/>
    <w:tmpl w:val="FD148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88"/>
    <w:rsid w:val="00674688"/>
    <w:rsid w:val="00932B9A"/>
    <w:rsid w:val="00945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959B"/>
  <w15:chartTrackingRefBased/>
  <w15:docId w15:val="{58563C94-1B56-49DC-A9FD-1945FF56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4688"/>
    <w:pPr>
      <w:spacing w:after="0" w:line="276" w:lineRule="auto"/>
    </w:pPr>
    <w:rPr>
      <w:rFonts w:ascii="Arial" w:eastAsia="Arial" w:hAnsi="Arial" w:cs="Arial"/>
      <w:lang w:val="fr" w:eastAsia="fr-FR"/>
    </w:rPr>
  </w:style>
  <w:style w:type="paragraph" w:styleId="Titre1">
    <w:name w:val="heading 1"/>
    <w:basedOn w:val="Normal"/>
    <w:next w:val="Normal"/>
    <w:link w:val="Titre1Car"/>
    <w:rsid w:val="00674688"/>
    <w:pPr>
      <w:keepNext/>
      <w:keepLines/>
      <w:spacing w:before="400" w:after="120"/>
      <w:outlineLvl w:val="0"/>
    </w:pPr>
    <w:rPr>
      <w:b/>
      <w:color w:val="00A4C4"/>
      <w:sz w:val="36"/>
      <w:szCs w:val="36"/>
    </w:rPr>
  </w:style>
  <w:style w:type="paragraph" w:styleId="Titre2">
    <w:name w:val="heading 2"/>
    <w:basedOn w:val="Normal"/>
    <w:next w:val="Normal"/>
    <w:link w:val="Titre2Car"/>
    <w:rsid w:val="00674688"/>
    <w:pPr>
      <w:keepNext/>
      <w:keepLines/>
      <w:spacing w:before="360" w:after="120"/>
      <w:outlineLvl w:val="1"/>
    </w:pPr>
    <w:rPr>
      <w:b/>
      <w:sz w:val="32"/>
      <w:szCs w:val="32"/>
    </w:rPr>
  </w:style>
  <w:style w:type="paragraph" w:styleId="Titre3">
    <w:name w:val="heading 3"/>
    <w:basedOn w:val="Normal"/>
    <w:next w:val="Normal"/>
    <w:link w:val="Titre3Car"/>
    <w:rsid w:val="00674688"/>
    <w:pPr>
      <w:keepNext/>
      <w:keepLines/>
      <w:spacing w:before="320" w:after="80"/>
      <w:outlineLvl w:val="2"/>
    </w:pPr>
    <w:rPr>
      <w:b/>
      <w:color w:val="43434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4688"/>
    <w:rPr>
      <w:rFonts w:ascii="Arial" w:eastAsia="Arial" w:hAnsi="Arial" w:cs="Arial"/>
      <w:b/>
      <w:color w:val="00A4C4"/>
      <w:sz w:val="36"/>
      <w:szCs w:val="36"/>
      <w:lang w:val="fr" w:eastAsia="fr-FR"/>
    </w:rPr>
  </w:style>
  <w:style w:type="character" w:customStyle="1" w:styleId="Titre2Car">
    <w:name w:val="Titre 2 Car"/>
    <w:basedOn w:val="Policepardfaut"/>
    <w:link w:val="Titre2"/>
    <w:rsid w:val="00674688"/>
    <w:rPr>
      <w:rFonts w:ascii="Arial" w:eastAsia="Arial" w:hAnsi="Arial" w:cs="Arial"/>
      <w:b/>
      <w:sz w:val="32"/>
      <w:szCs w:val="32"/>
      <w:lang w:val="fr" w:eastAsia="fr-FR"/>
    </w:rPr>
  </w:style>
  <w:style w:type="character" w:customStyle="1" w:styleId="Titre3Car">
    <w:name w:val="Titre 3 Car"/>
    <w:basedOn w:val="Policepardfaut"/>
    <w:link w:val="Titre3"/>
    <w:rsid w:val="00674688"/>
    <w:rPr>
      <w:rFonts w:ascii="Arial" w:eastAsia="Arial" w:hAnsi="Arial" w:cs="Arial"/>
      <w:b/>
      <w:color w:val="434343"/>
      <w:sz w:val="28"/>
      <w:szCs w:val="28"/>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iciperlesjeux.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ciperlesjeux.gouv.fr" TargetMode="External"/><Relationship Id="rId5" Type="http://schemas.openxmlformats.org/officeDocument/2006/relationships/hyperlink" Target="http://www.anticiperlesjeux.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BENHAMMOU Aicha</dc:creator>
  <cp:keywords/>
  <dc:description/>
  <cp:lastModifiedBy>BENHAMMOU Aicha</cp:lastModifiedBy>
  <cp:revision>2</cp:revision>
  <dcterms:created xsi:type="dcterms:W3CDTF">2024-01-15T10:55:00Z</dcterms:created>
  <dcterms:modified xsi:type="dcterms:W3CDTF">2024-01-15T11:05:00Z</dcterms:modified>
</cp:coreProperties>
</file>